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WORK ORDER</w:t>
      </w:r>
    </w:p>
    <w:p>
      <w:pPr>
        <w:spacing w:after="60"/>
      </w:pPr>
      <w:r>
        <w:rPr>
          <w:sz w:val="20"/>
          <w:szCs w:val="20"/>
        </w:rPr>
        <w:t xml:space="preserve">Work order number: WO-2026-27-0018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b/>
          <w:bCs/>
          <w:sz w:val="20"/>
          <w:szCs w:val="20"/>
        </w:rPr>
        <w:t xml:space="preserve">Made for</w:t>
      </w:r>
    </w:p>
    <w:p>
      <w:pPr>
        <w:spacing w:after="60"/>
      </w:pPr>
      <w:r>
        <w:rPr>
          <w:sz w:val="20"/>
          <w:szCs w:val="20"/>
        </w:rPr>
        <w:t xml:space="preserve">Sri Murugan Traders</w:t>
      </w:r>
    </w:p>
    <w:p>
      <w:pPr>
        <w:spacing w:after="60"/>
      </w:pPr>
      <w:r>
        <w:rPr>
          <w:sz w:val="20"/>
          <w:szCs w:val="20"/>
        </w:rPr>
        <w:t xml:space="preserve">21 Oppanakara Street, Coimbatore 641001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981"/>
        <w:gridCol w:w="1981"/>
        <w:gridCol w:w="1981"/>
        <w:gridCol w:w="1981"/>
        <w:gridCol w:w="1981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Component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Unit cost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Amount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MS sheet 1.2 mm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290 kg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78.00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22,620.00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Angle 25×25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120 m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96.00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11,520.00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Bolts and nuts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20 set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64.00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1,280.00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Powder coat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8 kg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420.00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3,360.00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Labour and overhead, cutting, welding and coating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20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180.00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3,600.00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Planned cost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42,380.00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Forty-two thousand three hundred eighty rupees only</w:t>
      </w:r>
    </w:p>
    <w:p>
      <w:pPr>
        <w:spacing w:after="60"/>
      </w:pPr>
      <w:r>
        <w:rPr>
          <w:sz w:val="20"/>
          <w:szCs w:val="20"/>
        </w:rPr>
        <w:t xml:space="preserve">Make 20 Nos of Steel rack 4 shelf, BOM v2, for sales order SO-2026-27-0031.</w:t>
      </w:r>
    </w:p>
    <w:p>
      <w:pPr>
        <w:spacing w:after="60"/>
      </w:pPr>
      <w:r>
        <w:rPr>
          <w:sz w:val="20"/>
          <w:szCs w:val="20"/>
        </w:rPr>
        <w:t xml:space="preserve">Components from Main godown; finished goods to Main godown.</w:t>
      </w:r>
    </w:p>
    <w:p>
      <w:pPr>
        <w:spacing w:after="60"/>
      </w:pPr>
      <w:r>
        <w:rPr>
          <w:sz w:val="20"/>
          <w:szCs w:val="20"/>
        </w:rPr>
        <w:t xml:space="preserve">Planned start 12-10-2026, planned end 15-10-2026.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order WO-2026-27-0018</dc:title>
  <dc:creator>Lakshmi Steel Furnitures</dc:creator>
  <cp:lastModifiedBy>Un-named</cp:lastModifiedBy>
  <cp:revision>1</cp:revision>
  <dcterms:created xsi:type="dcterms:W3CDTF">2026-10-09T21:28:52.093Z</dcterms:created>
  <dcterms:modified xsi:type="dcterms:W3CDTF">2026-10-09T21:28:52.093Z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