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STATEMENT OF ACCOUNT</w:t>
      </w:r>
    </w:p>
    <w:p>
      <w:pPr>
        <w:spacing w:after="60"/>
      </w:pPr>
      <w:r>
        <w:rPr>
          <w:sz w:val="20"/>
          <w:szCs w:val="20"/>
        </w:rPr>
        <w:t xml:space="preserve">Statement of account number: SOA-2026-27-0031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b/>
          <w:bCs/>
          <w:sz w:val="20"/>
          <w:szCs w:val="20"/>
        </w:rPr>
        <w:t xml:space="preserve">Customer</w:t>
      </w:r>
    </w:p>
    <w:p>
      <w:pPr>
        <w:spacing w:after="60"/>
      </w:pPr>
      <w:r>
        <w:rPr>
          <w:sz w:val="20"/>
          <w:szCs w:val="20"/>
        </w:rPr>
        <w:t xml:space="preserve">Ravi Stores</w:t>
      </w:r>
    </w:p>
    <w:p>
      <w:pPr>
        <w:spacing w:after="60"/>
      </w:pPr>
      <w:r>
        <w:rPr>
          <w:sz w:val="20"/>
          <w:szCs w:val="20"/>
        </w:rPr>
        <w:t xml:space="preserve">Big Bazaar Street, Coimbatore 641001</w:t>
      </w:r>
    </w:p>
    <w:p>
      <w:pPr>
        <w:spacing w:after="60"/>
      </w:pPr>
      <w:r>
        <w:rPr>
          <w:sz w:val="20"/>
          <w:szCs w:val="20"/>
        </w:rPr>
        <w:t xml:space="preserve">GSTIN 33ABCPR4821K1ZN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981"/>
        <w:gridCol w:w="1981"/>
        <w:gridCol w:w="1981"/>
        <w:gridCol w:w="1981"/>
        <w:gridCol w:w="1981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Particulars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Debit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Credit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Balance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01-10-2026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Opening balance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40,000.00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03-10-2026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Invoice INV-2026-27-0213, 2 steel racks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11,776.00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51,776.00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05-10-2026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Receipt RCT-2026-27-0064, UPI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25,000.00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26,776.00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07-10-2026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Invoice INV-2026-27-0219, 2 office chairs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15,222.00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41,998.00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08-10-2026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Credit note CN-2026-27-0009, 1 office chair returned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7,611.00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34,387.00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09-10-2026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Receipt RCT-2026-27-0071, cheque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10,000.00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24,387.00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26,998.00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42,611.00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balance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24,387.00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Closing balance in words: Twenty-four thousand three hundred eighty-seven rupees only</w:t>
      </w:r>
    </w:p>
    <w:p>
      <w:pPr>
        <w:spacing w:after="60"/>
      </w:pPr>
      <w:r>
        <w:rPr>
          <w:sz w:val="20"/>
          <w:szCs w:val="20"/>
        </w:rPr>
        <w:t xml:space="preserve">Statement period: 01-10-2026 to 10-10-2026.</w:t>
      </w:r>
    </w:p>
    <w:p>
      <w:pPr>
        <w:spacing w:after="60"/>
      </w:pPr>
      <w:r>
        <w:rPr>
          <w:sz w:val="20"/>
          <w:szCs w:val="20"/>
        </w:rPr>
        <w:t xml:space="preserve">Invoices are debits; receipts and credit notes are credits.</w:t>
      </w:r>
    </w:p>
    <w:p>
      <w:pPr>
        <w:spacing w:after="60"/>
      </w:pPr>
      <w:r>
        <w:rPr>
          <w:sz w:val="20"/>
          <w:szCs w:val="20"/>
        </w:rPr>
        <w:t xml:space="preserve">Please tell us within 15 days if your books show a different balance.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account SOA-2026-27-0031</dc:title>
  <dc:creator>Lakshmi Steel Furnitures</dc:creator>
  <cp:lastModifiedBy>Un-named</cp:lastModifiedBy>
  <cp:revision>1</cp:revision>
  <dcterms:created xsi:type="dcterms:W3CDTF">2026-10-09T21:28:52.070Z</dcterms:created>
  <dcterms:modified xsi:type="dcterms:W3CDTF">2026-10-09T21:28:52.070Z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